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3E" w:rsidRDefault="003D403E" w:rsidP="00205342">
      <w:pPr>
        <w:shd w:val="clear" w:color="auto" w:fill="FFFFFF"/>
        <w:spacing w:before="235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3D403E" w:rsidSect="00205342">
          <w:footerReference w:type="default" r:id="rId8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654639" cy="6833564"/>
            <wp:effectExtent l="0" t="0" r="0" b="0"/>
            <wp:docPr id="1" name="Рисунок 1" descr="C:\Users\школа\Desktop\Титульные\3 окр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окрми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924" cy="683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5342" w:rsidRPr="00205342" w:rsidRDefault="00205342" w:rsidP="00205342">
      <w:pPr>
        <w:shd w:val="clear" w:color="auto" w:fill="FFFFFF"/>
        <w:spacing w:before="235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05342" w:rsidRPr="00205342" w:rsidRDefault="00205342" w:rsidP="0020534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342" w:rsidRPr="00205342" w:rsidRDefault="00205342" w:rsidP="002053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учителя </w:t>
      </w:r>
      <w:r w:rsidRPr="00205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окружающему миру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соответствии: </w:t>
      </w:r>
    </w:p>
    <w:p w:rsidR="00205342" w:rsidRPr="00205342" w:rsidRDefault="00205342" w:rsidP="0020534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205342" w:rsidRPr="00205342" w:rsidRDefault="00205342" w:rsidP="0020534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Просвещение. </w:t>
      </w:r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екомендованной МО и Науки РФ;</w:t>
      </w:r>
    </w:p>
    <w:p w:rsidR="00205342" w:rsidRPr="00205342" w:rsidRDefault="00205342" w:rsidP="0020534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основной образовательной программы начального общего образования МКОУ «</w:t>
      </w:r>
      <w:proofErr w:type="spellStart"/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Шиверская</w:t>
      </w:r>
      <w:proofErr w:type="spellEnd"/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05342" w:rsidRPr="00205342" w:rsidRDefault="00205342" w:rsidP="0020534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возможностями учебно-методического комплекта, разработанного на основе авторской издательской программы курса «Окружающий мир» автора Н. Ф. Виноградовой (Сборник программ к комплекту учебников «Начальная школа XXI века».– М.: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</w:t>
      </w:r>
    </w:p>
    <w:p w:rsidR="00205342" w:rsidRPr="00205342" w:rsidRDefault="00205342" w:rsidP="0020534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</w:p>
    <w:p w:rsidR="00205342" w:rsidRPr="00205342" w:rsidRDefault="00205342" w:rsidP="002053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авторскую программу изменения не внесены.</w:t>
      </w:r>
    </w:p>
    <w:p w:rsidR="00205342" w:rsidRPr="00205342" w:rsidRDefault="00205342" w:rsidP="00205342">
      <w:pPr>
        <w:shd w:val="clear" w:color="auto" w:fill="FFFFFF"/>
        <w:spacing w:after="0"/>
        <w:ind w:right="24" w:firstLine="40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Программа рассчитана на проведение двух уроков в неделю (согласно БУП). Общее количество уроков в 3 классе – 68. </w:t>
      </w:r>
    </w:p>
    <w:p w:rsidR="00205342" w:rsidRPr="00205342" w:rsidRDefault="00205342" w:rsidP="00205342">
      <w:pPr>
        <w:shd w:val="clear" w:color="auto" w:fill="FFFFFF"/>
        <w:spacing w:after="0"/>
        <w:ind w:right="24" w:firstLine="40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5342" w:rsidRPr="00205342" w:rsidRDefault="00205342" w:rsidP="00205342">
      <w:pPr>
        <w:shd w:val="clear" w:color="auto" w:fill="FFFFFF"/>
        <w:spacing w:after="0"/>
        <w:ind w:right="24"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 предмета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формирование социального опыта школьника, осознания элементарного взаимодействия в системе «человек — природа — 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205342" w:rsidRPr="00205342" w:rsidRDefault="00205342" w:rsidP="00205342">
      <w:pPr>
        <w:shd w:val="clear" w:color="auto" w:fill="FFFFFF"/>
        <w:spacing w:after="0"/>
        <w:ind w:right="4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342" w:rsidRPr="00205342" w:rsidRDefault="00205342" w:rsidP="00205342">
      <w:pPr>
        <w:pStyle w:val="a5"/>
        <w:numPr>
          <w:ilvl w:val="0"/>
          <w:numId w:val="6"/>
        </w:numPr>
        <w:shd w:val="clear" w:color="auto" w:fill="FFFFFF"/>
        <w:spacing w:after="0"/>
        <w:ind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образовательная: формирование разнообразных представлений о природе, человеке и обществе, элементарной ориентировке в доступных естественнонаучных, обществоведческих, исторических понятиях, развитии целостного восприятия окружающего мира;</w:t>
      </w:r>
    </w:p>
    <w:p w:rsidR="00205342" w:rsidRPr="00205342" w:rsidRDefault="00205342" w:rsidP="00205342">
      <w:pPr>
        <w:pStyle w:val="a5"/>
        <w:numPr>
          <w:ilvl w:val="0"/>
          <w:numId w:val="6"/>
        </w:numPr>
        <w:shd w:val="clear" w:color="auto" w:fill="FFFFFF"/>
        <w:spacing w:after="0"/>
        <w:ind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развивающая: осознание отдельных связей в природном и социальном мире, психическое и личностное развитие школьника; формирование предпосылок научного мировоззрения;</w:t>
      </w:r>
    </w:p>
    <w:p w:rsidR="00205342" w:rsidRPr="00205342" w:rsidRDefault="00205342" w:rsidP="00205342">
      <w:pPr>
        <w:pStyle w:val="a5"/>
        <w:numPr>
          <w:ilvl w:val="0"/>
          <w:numId w:val="6"/>
        </w:numPr>
        <w:shd w:val="clear" w:color="auto" w:fill="FFFFFF"/>
        <w:spacing w:after="0"/>
        <w:ind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воспитывающая: решение задач социализации ребенка, принятие им гуманистических норм существования в среде обитания, воспитание эмоционально - положительного взгляда на мир, формирование нравственно-эстетических чувств.</w:t>
      </w:r>
    </w:p>
    <w:p w:rsidR="00205342" w:rsidRPr="00205342" w:rsidRDefault="00205342" w:rsidP="00205342">
      <w:pPr>
        <w:shd w:val="clear" w:color="auto" w:fill="FFFFFF"/>
        <w:spacing w:after="0"/>
        <w:ind w:right="24"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342" w:rsidRPr="00205342" w:rsidRDefault="00205342" w:rsidP="00205342">
      <w:pPr>
        <w:shd w:val="clear" w:color="auto" w:fill="FFFFFF"/>
        <w:spacing w:after="0"/>
        <w:ind w:firstLine="7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5342" w:rsidRDefault="00205342" w:rsidP="00205342">
      <w:pPr>
        <w:shd w:val="clear" w:color="auto" w:fill="FFFFFF"/>
        <w:spacing w:before="5" w:after="0"/>
        <w:ind w:left="5" w:right="10" w:firstLine="389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205342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ПЛАНИРУЕМЫЕ</w:t>
      </w:r>
      <w:r w:rsidRPr="0020534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Pr="00205342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РЕЗУЛЬТАТЫ ОСВОЕНИЯ УЧЕБНОГО  КУРСА</w:t>
      </w:r>
    </w:p>
    <w:p w:rsidR="00205342" w:rsidRPr="00205342" w:rsidRDefault="00205342" w:rsidP="00205342">
      <w:pPr>
        <w:shd w:val="clear" w:color="auto" w:fill="FFFFFF"/>
        <w:spacing w:before="5" w:after="0"/>
        <w:ind w:left="5" w:right="10" w:firstLine="389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</w:p>
    <w:p w:rsidR="00205342" w:rsidRPr="00205342" w:rsidRDefault="00205342" w:rsidP="002053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 концу обучения в </w:t>
      </w: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третьем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классе учащиеся </w:t>
      </w: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научатся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: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характеризовать условия жизни на Земле;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устанавливать зависимости между состоянием воды и температурой воздуха;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 описывать свойства воды (воздуха);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различать растения разных видов, описывать их;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объяснять последовательность развития жизни растения, характеризовать значение органов растения;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объяснять отличия грибов от растений;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характеризовать животное как организм;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устанавливать зависимость между внешним видом, особенностями поведения и условиями обитания животного;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составлять описательный рассказ о животном;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приводить примеры (конструировать) цепи питания;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характеризовать некоторые важнейшие события в истории российского государства (в пределах изученного);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сравнивать картины природы, портреты людей, одежду, вещи и т.п. разных эпох; называть даты образования Древней Руси, венчания на царство первого русского царя; отмены крепостного права; свержения последнего рус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>ского царя; </w:t>
      </w:r>
    </w:p>
    <w:p w:rsidR="00205342" w:rsidRPr="00205342" w:rsidRDefault="00205342" w:rsidP="0020534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работать с географической и исторической картой, контурной картой. </w:t>
      </w:r>
    </w:p>
    <w:p w:rsidR="00205342" w:rsidRPr="00205342" w:rsidRDefault="00205342" w:rsidP="002053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К концу обучения в третьем классе учащиеся могут научиться: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ориентироваться в понятии «историческое время»; различать понятия «век», «столетие», «эпоха»;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анализировать модели, изображающие Землю (глобус, план, карту). Различать географическую и историческую карты. Анализировать масштаб, условные обозначения на карте; 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• 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приводить примеры опытов, подтверждающих различные свойства воды и воздуха;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проводить несложные опыты по размножению растений;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проводить классификацию животных по классам; выделять признак классификации;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рассказывать об особенностях быта людей в разные исторические времена; 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ориентироваться в сущности и причинах отдельных событий в истории родной страны (крепостное право и его отмена; возникновение ремёсел; научные открытия и др.);</w:t>
      </w:r>
    </w:p>
    <w:p w:rsidR="00205342" w:rsidRPr="00205342" w:rsidRDefault="00205342" w:rsidP="0020534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высказывать предположения, обсуждать проблемные вопросы, сравнивать свои высказывания с текстом учебника.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  <w:lang w:eastAsia="ru-RU"/>
        </w:rPr>
        <w:t>7</w:t>
      </w:r>
    </w:p>
    <w:p w:rsidR="00205342" w:rsidRPr="00205342" w:rsidRDefault="00205342" w:rsidP="00205342">
      <w:pPr>
        <w:shd w:val="clear" w:color="auto" w:fill="FFFFFF"/>
        <w:spacing w:after="0"/>
        <w:ind w:firstLine="72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205342" w:rsidRPr="00205342" w:rsidRDefault="00205342" w:rsidP="00205342">
      <w:pPr>
        <w:shd w:val="clear" w:color="auto" w:fill="FFFFFF"/>
        <w:spacing w:after="0"/>
        <w:ind w:firstLine="7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СОДЕРЖАНИЕ ПРОГРАММЫ</w:t>
      </w:r>
    </w:p>
    <w:p w:rsidR="00205342" w:rsidRPr="00205342" w:rsidRDefault="00205342" w:rsidP="00205342">
      <w:pPr>
        <w:shd w:val="clear" w:color="auto" w:fill="FFFFFF"/>
        <w:spacing w:after="0"/>
        <w:ind w:firstLine="72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Земля — наш общий дом (7 ч) 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Где ты живёшь. Когда ты живёшь. Историческое время. Счёт лет в истории. 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Солнечная система.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Солнце — звезда. Земля — планета Солнечной системы. «Соседи» Земли по Солнечной системе. Условия жизни на Земле. 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Солнце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— источник тепла и света. 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Вода.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Значение воды для жизни на Земле. Источники воды на Земле. Водоёмы, их разнообразие. Растения и животные разных водоёмов. Охрана воды от загрязнения. Воздух. Значение воздуха для жизни на Земле. Воздух — смесь газов. Охрана воздуха. </w:t>
      </w: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Человек изучает Землю(4 ч) 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Человек познаёт мир. Наблюдения, опыты, эксперименты — методы позна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>ния человеком окружающего мира. Изображение Земли. Глобус — модель Земли. План. Карта (географическая и историческая). Масштаб, условные обозначения карты. Карта России. Знакомство с компасом. 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Расширение кругозора школьников.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Представления людей древних цивилизаций о происхождении жизни на Земле. История возникновения жизни на Земле. Как человек исследовал Землю. История возникновения карты.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Царства природы (26 ч)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Бактерии, грибы. Отличие грибов от растений. Разнообразие грибов. Съедоб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 xml:space="preserve">ные и несъедобные грибы.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Расширение кругозора школьников. 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Правила сбора грибов. Предупреждение отравлений грибами. Животные — царство природы. Роль животных в природе. Животные и человек. Разнообразие животных: одноклеточные, многоклеточные, беспозвоночные, позвоночные (на примере отдельных групп и представителей). Животные — живые тела (организмы). Поведение животных. Приспособление к среде обитания. Охрана животных.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Расширение кругозора школьников.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Животные родного края. Цепи питания. Как животные воспитывают своих детёнышей. Как человек одомашнил животных. Растения –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хвойные (голосеменные), цветковые, их общая характеристика. Растения —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 Охрана растений.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Расширение кругозора школьников.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Разнообразие растений родного края. Ядовитые растения. Предупреждение отравлений ими.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Наша Родина: от Руси до России (11ч)</w:t>
      </w:r>
    </w:p>
    <w:p w:rsidR="00205342" w:rsidRPr="00205342" w:rsidRDefault="00205342" w:rsidP="00205342">
      <w:pPr>
        <w:shd w:val="clear" w:color="auto" w:fill="FFFFFF"/>
        <w:spacing w:after="0"/>
        <w:ind w:firstLine="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 xml:space="preserve">перия, Советская Россия, СССР, Российская Федерация. Государственные деятели. Руководитель (глава) княжества, страны, государства.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>Расширение кругозора школьников. 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Символы царской власти.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Как люди жили в старину (12 ч)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Портрет славянина в Древней, Московской Руси, в России. Патриотизм, смелость, трудолюбие, добросердечность, гостеприимство — основные качества славянина. 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 Во что верили славяне. Принятие христианства на Руси.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Расширение кругозора школьников.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Происхождение имён и фамилий. Имена в далёкой древности.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Как трудились в старину (7ч)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Человек и растения. Культурные растения. Что такое земледелие. Хлеб — главное богатство России. Крепостные крестьяне и помещики. Отмена крепостного права. Ремесла. Возникновение и развитие ремёсел на Руси, в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капиталисты. Торговля. Возникновение денег. Развитие техники в России (на примере авиации, автостроения). Освоение космоса. Строительство. Первые славянские поселения, древние города (Великий Новгород, Москва, Владимир).Развитие техники в России (на примере авиации, автостроения). Освоение космоса. </w:t>
      </w:r>
      <w:r w:rsidRPr="002053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Расширение кругозора школьников.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Уроки-обобщения.</w:t>
      </w:r>
    </w:p>
    <w:p w:rsidR="00205342" w:rsidRPr="00205342" w:rsidRDefault="00205342" w:rsidP="002053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Экскурсии.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природные сообщества (с учётом местных условий), на водный объект с целью изучения использования воды человеком, её охраны от загрязнения. В краеведческий (исторический), художественный музеи, на предприятие (сельскохозяйственное производство), в учреждение быта и культуры. </w:t>
      </w: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Опыты.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Распространение тепла от его источника. Смена сезонов, дня и ночи. Роль света и воды в жизни растений.</w:t>
      </w:r>
    </w:p>
    <w:p w:rsidR="00205342" w:rsidRPr="00205342" w:rsidRDefault="00205342" w:rsidP="002053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Практические работы. 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Работа с картой (в соответствии с заданиями в рабочей тетради). Работа с живыми растениями и гербарными экземплярами.</w:t>
      </w:r>
      <w:r w:rsidRPr="002053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  <w:lang w:eastAsia="ru-RU"/>
        </w:rPr>
        <w:t>5 </w:t>
      </w:r>
    </w:p>
    <w:p w:rsidR="00205342" w:rsidRPr="00205342" w:rsidRDefault="00205342" w:rsidP="00205342">
      <w:pPr>
        <w:shd w:val="clear" w:color="auto" w:fill="FFFFFF"/>
        <w:spacing w:after="0"/>
        <w:ind w:right="19" w:firstLine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342" w:rsidRPr="00205342" w:rsidRDefault="00205342" w:rsidP="002053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05342" w:rsidRPr="00205342" w:rsidSect="00205342"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205342" w:rsidRPr="00205342" w:rsidRDefault="00205342" w:rsidP="00205342">
      <w:pPr>
        <w:suppressAutoHyphens/>
        <w:spacing w:after="0" w:line="100" w:lineRule="atLeast"/>
        <w:ind w:firstLine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205342" w:rsidRPr="00205342" w:rsidRDefault="00205342" w:rsidP="00205342">
      <w:pPr>
        <w:suppressAutoHyphens/>
        <w:spacing w:after="0" w:line="100" w:lineRule="atLeas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34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КАЛЕНДАРНО - ТЕМАТИЧЕСКОЕ ПЛАНИРОВАНИЕ</w:t>
      </w:r>
    </w:p>
    <w:p w:rsidR="00205342" w:rsidRPr="00205342" w:rsidRDefault="00205342" w:rsidP="00205342">
      <w:pPr>
        <w:suppressAutoHyphens/>
        <w:spacing w:after="0" w:line="100" w:lineRule="atLeast"/>
        <w:ind w:firstLine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3366"/>
        <w:gridCol w:w="7991"/>
        <w:gridCol w:w="1561"/>
        <w:gridCol w:w="1558"/>
      </w:tblGrid>
      <w:tr w:rsidR="00205342" w:rsidRPr="00205342" w:rsidTr="00256AF9">
        <w:trPr>
          <w:trHeight w:val="243"/>
        </w:trPr>
        <w:tc>
          <w:tcPr>
            <w:tcW w:w="364" w:type="pct"/>
            <w:vMerge w:val="restar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078" w:type="pct"/>
            <w:vMerge w:val="restar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59" w:type="pct"/>
            <w:vMerge w:val="restart"/>
            <w:vAlign w:val="center"/>
          </w:tcPr>
          <w:p w:rsidR="00205342" w:rsidRPr="00205342" w:rsidRDefault="00205342" w:rsidP="0020534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деятельности, формы  работы</w:t>
            </w:r>
          </w:p>
        </w:tc>
        <w:tc>
          <w:tcPr>
            <w:tcW w:w="999" w:type="pct"/>
            <w:gridSpan w:val="2"/>
            <w:vAlign w:val="center"/>
          </w:tcPr>
          <w:p w:rsidR="00205342" w:rsidRPr="00205342" w:rsidRDefault="00205342" w:rsidP="0020534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205342" w:rsidRPr="00205342" w:rsidTr="00256AF9">
        <w:trPr>
          <w:trHeight w:val="578"/>
        </w:trPr>
        <w:tc>
          <w:tcPr>
            <w:tcW w:w="364" w:type="pct"/>
            <w:vMerge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vMerge/>
            <w:vAlign w:val="center"/>
          </w:tcPr>
          <w:p w:rsidR="00205342" w:rsidRPr="00205342" w:rsidRDefault="00205342" w:rsidP="00256AF9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vMerge/>
            <w:vAlign w:val="center"/>
          </w:tcPr>
          <w:p w:rsidR="00205342" w:rsidRPr="00205342" w:rsidRDefault="00205342" w:rsidP="0020534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205342" w:rsidRPr="00205342" w:rsidRDefault="00205342" w:rsidP="0020534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99" w:type="pct"/>
            <w:vAlign w:val="center"/>
          </w:tcPr>
          <w:p w:rsidR="00205342" w:rsidRPr="00205342" w:rsidRDefault="00205342" w:rsidP="0020534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712E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2"/>
                <w:sz w:val="24"/>
                <w:szCs w:val="24"/>
                <w:lang w:eastAsia="ru-RU"/>
              </w:rPr>
              <w:t xml:space="preserve"> Где ты живёшь.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4"/>
                <w:szCs w:val="24"/>
                <w:lang w:eastAsia="ru-RU"/>
              </w:rPr>
              <w:t>Когда ты живёшь.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sz w:val="24"/>
                <w:szCs w:val="24"/>
                <w:lang w:eastAsia="ru-RU"/>
              </w:rPr>
              <w:t>Счёт лет в исто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</w:t>
            </w:r>
            <w:r w:rsidR="002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sz w:val="24"/>
                <w:szCs w:val="24"/>
                <w:lang w:eastAsia="ru-RU"/>
              </w:rPr>
              <w:t>знакомство с рубри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  <w:sz w:val="24"/>
                <w:szCs w:val="24"/>
                <w:lang w:eastAsia="ru-RU"/>
              </w:rPr>
              <w:t>ками учебника. Чтение и анализ текста учебника.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Игра «Кто где?».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 xml:space="preserve">работа с рубрикой учебника «Выскажи предположение».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Анализ рисунков, расположение их в правильной по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softHyphen/>
              <w:t>следовательности.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работа в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  <w:sz w:val="24"/>
                <w:szCs w:val="24"/>
                <w:lang w:eastAsia="ru-RU"/>
              </w:rPr>
              <w:t xml:space="preserve"> рабочей тетради. Моделирование «Ленты времени».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Земля – наш общий дом.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Природные тела и при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softHyphen/>
              <w:t xml:space="preserve">родные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6"/>
                <w:w w:val="107"/>
                <w:sz w:val="24"/>
                <w:szCs w:val="24"/>
                <w:lang w:eastAsia="ru-RU"/>
              </w:rPr>
              <w:t xml:space="preserve">явления. Солнце — </w:t>
            </w:r>
            <w:r w:rsidR="00712E09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тело не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 xml:space="preserve">живой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природы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4"/>
                <w:szCs w:val="24"/>
                <w:lang w:eastAsia="ru-RU"/>
              </w:rPr>
              <w:t>игра «Узнай и назо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5"/>
                <w:w w:val="105"/>
                <w:sz w:val="24"/>
                <w:szCs w:val="24"/>
                <w:lang w:eastAsia="ru-RU"/>
              </w:rPr>
              <w:t xml:space="preserve">ви». 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4"/>
                <w:szCs w:val="24"/>
                <w:lang w:eastAsia="ru-RU"/>
              </w:rPr>
              <w:t>р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5"/>
                <w:w w:val="105"/>
                <w:sz w:val="24"/>
                <w:szCs w:val="24"/>
                <w:lang w:eastAsia="ru-RU"/>
              </w:rPr>
              <w:t>абота с рубри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4"/>
                <w:szCs w:val="24"/>
                <w:lang w:eastAsia="ru-RU"/>
              </w:rPr>
              <w:t>кой «Выскажем пред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  <w:sz w:val="24"/>
                <w:szCs w:val="24"/>
                <w:lang w:eastAsia="ru-RU"/>
              </w:rPr>
              <w:t>положения». Характеристика природного явления.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– 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  <w:sz w:val="24"/>
                <w:szCs w:val="24"/>
                <w:lang w:eastAsia="ru-RU"/>
              </w:rPr>
              <w:t>классификация тел по признаку «тела природные и искусственные»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  <w:lang w:eastAsia="ru-RU"/>
              </w:rPr>
              <w:t xml:space="preserve">. 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w w:val="106"/>
                <w:sz w:val="24"/>
                <w:szCs w:val="24"/>
                <w:lang w:eastAsia="ru-RU"/>
              </w:rPr>
              <w:t>Работа в паре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  <w:lang w:eastAsia="ru-RU"/>
              </w:rPr>
              <w:t xml:space="preserve"> – составле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2"/>
                <w:w w:val="103"/>
                <w:sz w:val="24"/>
                <w:szCs w:val="24"/>
                <w:lang w:eastAsia="ru-RU"/>
              </w:rPr>
              <w:t>ние таблицы «Харак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4"/>
                <w:szCs w:val="24"/>
                <w:lang w:eastAsia="ru-RU"/>
              </w:rPr>
              <w:t>теристика Солнца».</w:t>
            </w:r>
          </w:p>
          <w:p w:rsidR="00205342" w:rsidRPr="00205342" w:rsidRDefault="00205342" w:rsidP="00205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 xml:space="preserve">чтение рубрики «Путешествие в прошлое»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о Н. Копернике.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Земля – наш общий дом.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- планета Солнечной системы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проверка домашнего задания. Работа со схемой «Солнечная система».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-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обсуждение текста учебника «Земля – шар». Рассматривание и анализ рисунков «Горизонт»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в парах – составление высказываний на тему «Что расскажут о Солнце люди разных профессий».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упражнений в рабочей тетради. 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Земля – наш общий дом.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жизни на Земле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проверка домашнего задания. Тест.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«Солнечное тепло – условие жизни на Земле».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емонстрация опытов: рас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пространение тепла от его источника, значение тепла в жизни растения. Подготовка выводов по результатам опытов.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 –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в рабочей тетради</w:t>
            </w: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– наш об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щий дом. </w:t>
            </w:r>
            <w:r w:rsidR="00205342"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жизни на Земле</w:t>
            </w:r>
            <w:r w:rsidR="002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работа с рубрикой «Вспомни» и текстом учебника «Солнце - источник тепла».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 обсуждение плана  пересказа  этого текста.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1"/>
                <w:w w:val="105"/>
                <w:sz w:val="24"/>
                <w:szCs w:val="24"/>
                <w:lang w:eastAsia="ru-RU"/>
              </w:rPr>
              <w:t xml:space="preserve">Работа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5"/>
                <w:w w:val="105"/>
                <w:sz w:val="24"/>
                <w:szCs w:val="24"/>
                <w:lang w:eastAsia="ru-RU"/>
              </w:rPr>
              <w:t>с рубрикой «Обрати внимание!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2"/>
                <w:w w:val="105"/>
                <w:sz w:val="24"/>
                <w:szCs w:val="24"/>
                <w:lang w:eastAsia="ru-RU"/>
              </w:rPr>
              <w:t>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– 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опытов: распространение света от его источника, значение света в жизни растения. Подготовка выводов по результатам опытов.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оформление результатов опытов в тетради.  Мини – сочинение по воображаемой ситуации.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– наш общий дом. Условия жизни на Земле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результатов опытов, доказывающих роль света и тепла в жизни растений. Мини дискуссия «Может ли человек жить без солнечного света?»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составление опорного плана-конспекта «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Возникновение и развитие жизни на Земле». «Вода – условие жизни». «Источники воды на Земле» Подготовка выводов.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 рубрикой «Картинная галерея»; самостоятельная работа в рабочей тетради.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– наш общий дом. Условия жизни на Земле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работа с рубрикой «Картинная галерея»: воображаемая ситуация по картине И. Айвазовского «Девятый вал» (Удастся ли спастись морякам?)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учебный диалог: воздух – условие жизни на Земле. Опыт: «Свойства воздуха». Работа с рубрикой «Выскажем предположения».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рассматривание иллюстраций. Составление рассказа «Как защитить воздух от загрязнения». Работа со схемой «Погода». Инструкция учителя по выполнению задания в рабочей тетради «Прогноз погоды» (наблюдение, фиксирование результатов).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изучает Землю. Человек познаёт мир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 руб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рикой «Выскажем предположение».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мини-дискуссия: обсуждение предположений на тему «Что в природе могло подсказать человеку идею создания различных предметов?»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со схемой: обобщение на тему «Способы познания окружающего мира».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Человек изучает Землю. Человек познаёт мир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работа с рубрикой «Обрати внимание!»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работа с рисунком «Что помогает человеку познать окружающий мир»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практическая работа: глобус, карта, план (модель, схема, рисунок) поверхности Земли.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  работа в рабочей тетради (по выбору)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изучает Землю. </w:t>
            </w:r>
            <w:r w:rsidR="00712E09">
              <w:rPr>
                <w:rFonts w:ascii="Times New Roman" w:hAnsi="Times New Roman" w:cs="Times New Roman"/>
                <w:sz w:val="24"/>
                <w:szCs w:val="24"/>
              </w:rPr>
              <w:t>Человек познаёт мир. Как изобра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жают Землю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 с руб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рикой «Обрати внимание!»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решение проблемных ситуаций: способы ориентирования в окружающем мире; что значит «читать карту?»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практическая работа с планом.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Человек изучает Землю. Человек познаёт мир. Карта и план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Географиче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карта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B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DBC" w:rsidRPr="006B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повторение алгоритма выполнения практической работы.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выполнение практической работы в рабочей тетради.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просмотр презентации «Масштаб и условные обозначения».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выполнение практической работы, предложенной в учебнике.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Царства природы. Бактерии</w:t>
            </w:r>
            <w:r w:rsidR="00256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упражнения на повторение (работа с рубрикой  «Вспомни»). Работа с рубрикой «Выскажем  предположения».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учебный диалог: обсуждение проблемы, «Какие живые существа на Земле самые маленькие?» Мини-дискуссия «Полезные и вредные бактерии».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чтение и обсуждение текстов «Какие бывают бактерии?» и «Где обитают бактерии?»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Грибы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рассказ-рас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 xml:space="preserve">суждение «Что ты знаешь о грибах?» (работа с рубрикой «Вспомни») с опорой на схему. 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чтение и обсуждение текста учебника «Что такое гриб», мини-дискуссия на эту тему.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дифференци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рованная  работа с рубрикой «Этот удивительный мир»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в рабочей тетради.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Грибы. Ч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грибы отличаются от растений.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чтение и обсуждение текста «Чем грибы отличаются от растений?», мини-дискуссия на эту тему.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работа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Работа с рубрикой  «Вспомни».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Групповая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рассказ-описание «Разнообразие грибов в природе» (с опорой на рисунки).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рубрикой « Знакомься: наша Родина» и работа в рабочей тетради «Любимые грибы нашей семьи». Подготовка творческого проекта.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ироды. Растения культурные и ди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корастущие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учебный диа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лог «Места обитания растений».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моделирование схемы мест обитания растений.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обсуждение вывода «Растения встречаются на Земле повсюду и живут в разных условиях».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lastRenderedPageBreak/>
              <w:t>Групповая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описательный рассказ о растении (по выбор с использованием справочной литературы).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мини- дискуссия  «Растения дикорастущие и культурные».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дифферен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Если бы на Земле не было растений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просмотр презентации. Мини-дискуссия «Возможна ли жизнь на Земле без растений?»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рассказ-рассуждение на тему, «Какие растения «кормят», «лечат», «одевают» человека.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обсуждение вывода «Растения улучшают природную среду». 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Царства природы. Растения прекрасные, но опасные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текста «Растения прекрасные, но опасные».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конструирование памятки «Запомни правила».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рассматривание рисунков, составление рассказа-описания «Ядовитые растения».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природы. Разнооб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разие рас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 на Земле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работа с рисунком-схемой «Разнообразие растений на Земле». Работа с рубриками «Выскажем предположения» и «Обрати внимание!»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текстов «Водоросли», «Мхи», «Папоротники».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«Этот удивительный мир»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природы. Разнооб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разие рас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 на Земле</w:t>
            </w:r>
            <w:r w:rsidR="0025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Работа с рубрикой «Обрати внимание!»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текстов «Хвойные растения», «Цветковые растения».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рубриками  «Этот удивительный мир» и «Картинная галерея». Творческая работа.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Как живёт растение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работа с рубриками «Вспомни» и «Выскажем предположения»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статьи  «Корень,  его значение». Выполнение практической работы «Сравнение рисунков корней разных растений».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«Обрати внимание!» Опыты «Листья содержат влагу».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текста «Стебель часть побега». Работа с иллюстрацией. Составление рассказа-рассуждения.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Как живёт растение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 с руб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рикой «Обрати внимание!» Мини-дискуссия: обсуждение предположения «Верно ли высказывание, что у всех растений есть корень, стебель, лист, цветок, плод с семенами?»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Коллективная – чтение текста «Цветок – самый красивый орган растения». Работа с иллюстрацией.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практическая работа « Какие бывают плоды». Выводы: сочные и сухие. Учебный диалог: характеристика плодов разных растений.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Размно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растений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текста «Размножение растений».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рассматривание рисунков, описание вегетативного размножения растений.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опыт: выра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щивание растения.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Царства природы. Размно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растений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текста «Как плоды и семена попадают на новые территории.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учебный диалог: способы распространения растений (с ориентировкой на рисунки и подсказку).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Размно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растений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сообщение 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«Роль плодов и семян в жизни растений».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высказывание предположения « Какое значение имеет яркая окраска плодов вишни, рябины, черёмухи».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учебный диалог: «Как звери, птицы и люди распространяют семена».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рассказ-рассуждение на тему «Как долго живут растения» (на основе анализа текста и сравнения рисунков).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Культурные растения в жизни человека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чтение и обсуждение текста «Когда и почему возникло земледелие»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мини-дискуссия: «Что такое земледелие» (с опорой на схему).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диффе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ренцированное задание: работа с текстом рубрики «Этот удивительный мир».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анализ отрывка из текста летописи.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Царства природы. Культурные растения в жизни 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«Выскажем предположение».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чтение и обсуждение текста  «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 xml:space="preserve">Хлеб — великое чудо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lastRenderedPageBreak/>
              <w:t xml:space="preserve">земли».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подготовить рассказ по рисунку-схеме.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чтение текста «Хлеб – всему голова». Объяснение смысла пословиц о хлебе.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Растения Красная книга России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анализ текста «Какие страницы есть в Красной книге».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учебный диалог: причины исчезновения растений.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работа с рубрикой «Картинная галерея»: рассматривание картины А. </w:t>
            </w:r>
            <w:proofErr w:type="spellStart"/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 Лосиный остров в Сокольниках»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творческая работа: рассказ об одном из растений Красной книги.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Растения Красная книга России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мини-дискуссия: причины исчезновения растений (на основе текстов учебника).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 Знакомься: наша Родина».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тест по теме «Царства природы. Растения».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природы. Разнооб</w:t>
            </w:r>
            <w:r w:rsidR="0071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разие мира жи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  <w:r w:rsidR="00256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 с руб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рикой «Вспомни» (тела природы).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мини-дискуссия: может ли природа жить без животных?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рассказ-рассуждение «Роль животных в природе» (с опорой на рисунки).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Разнооб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разие мира животных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рассказ на тему «Роль животных в природе».  Работа с рубриками «Вспомни» и «Выскажем предположение».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Групповая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рассказ-рассуждение: отличие одноклеточ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ного животного от многоклеточного. 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подбор примеров многоклеточных животных и их характеристика.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роды. Животные – живые существа 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(организмы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рикой «Обрати внимание!»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 текста «Как животные ориентируются в окружающей среде».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классификация животных по способу питание (с опорой на рисунки и подсказку).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 диффе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ренцированное задание: пе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ресказ текста рубрики «Жил на свете человек».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Животные – живые существа (организмы)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«Вспомни!» (примеры животных, которые передвигаются разными способами).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учебный диалог: какое значение для жизни животных имеет их способность быстро передвигаться?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анализ текстов «Как животные дышат», «Размножение животных», «Как животные приспосабливаются к условиям жизни»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Беспозво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ночные животные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чтение и обсуждение текста «Каких животных называют беспо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звоночными».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диффе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ренцированное задание:  пересказ текста рубрики «Этот удивительный мир».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узнать, почему осьминог так называется.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Беспозво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ночные животные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текста «Разнообразие насекомых».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– анализ рисунков «Части тела насекомых»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выбор насекомого на рисунке и рассказ о нём.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Индивидуальная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работа с текстом рубрики «Жил на свете человек».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Коллективная – мини-дискуссия: обсуждение предположений «Почему разные насекомые имеют различное строение?»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Позво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ночные животные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 с руб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рикой «Выскажем предположение»: выбор доказательств для решения учебной задачи (животные позвоночные и беспозвоночные)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работа с рубрикой «Вспомни»: выбор правильных утверждений, объяснение выбора.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учебный диалог: «Особенности строения хищных рыб».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наблюдения: особенности рыбы как животного.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Позво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ночные животные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анализ текстов «Земноводные», «Пресмыкающиеся», «Птицы», «Звери».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рассматривание иллюстраций и составление рассказа-описания «Пресный и солёный водоёмы».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«Картинная галерея». Учебный диалог: «Почему зверей называют мле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копитающими».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чтение текста «Общаются ли между собой звери?»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Природ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сообщества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чтение и обсуждение текста «Природное сообщество».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учебный диалог: «Цепи питания» (с опорой на иллюстрацию).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78" w:type="pct"/>
            <w:vAlign w:val="center"/>
          </w:tcPr>
          <w:p w:rsidR="006B3DBC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природы. Почему люди приручили диких животных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B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DBC" w:rsidRPr="006B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чтение и обсуждение текста «Почему люди приучили животных»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рубрикой «Картинная галерея»: рассказ-повествование «Витя-подпасок». Мини-дискуссия: «Почему создают заповедники» (работа со схемой).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беседа на основе иллюстративного материала («Заповедники»).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тест «Царства природы. Животные»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дина: от Руси до Рос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сии.  Как люди узнают о прошлом.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рубрикой «Вспомни»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сюжетно-ролевая игра «На раскопках древнего города».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построение схемы «Как люди узнают о прошлом».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а: от Руси до России.  Восточно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славянские племена</w:t>
            </w:r>
            <w:r w:rsidR="00256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учебный диалог: работа с географической картой (поиск ответа на вопрос «По берегам каких рек и озёр селились славяне?»)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Групповая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и анализ текста «Почему славяне объединились?»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«Картинная галерея».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рассказ-описание по картине: «Что можно сказать о внешнем облике и характере героев этой картины?»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Наша Родина: от Руси до России.  Первые русские князья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диалог: работа по карте – расположение древнерусского государства.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«Вспомни»: «лента времени».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текста «Первые русские князья».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дина: от Руси до России.  Первые русские князья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обсуждение текста «Первые русские князья».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рассказ-описание: «Картинки из жизни Древней Руси» (с опорой на иллюстрацию).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задание на словарную работу: объяснение выражений «Ярослав был сторонником книжного почитания», «строил школы для людей всякого сословия».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дифферен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дина: от Руси до России.  Первые русские 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князья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мини-дискуссия по тексту «Владимир Мономах»: можно ли наказ Владимира Мономаха применить к нашему времени? Почему?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рассмат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ривание и описание иллю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страций с видами архитек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турных строений древнего Киева.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дина: от Руси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России.  Как Москва стала сто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чтение и обсуждение текста «Как Москва стала столицей».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задание на словарную работу: объяснение выражения «На перепутье торговых дорог».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картой «Московское государство»: поиск ответа на вопрос «Какие земли были присоединены с 1462 по 1503 год к Москве?»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построение «ленты времени»: «Образование Московского государства».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Наша Родина: от Руси до России.  Иван </w:t>
            </w:r>
            <w:r w:rsidRPr="0020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Грозный – первый русский царь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работа с рубрикой «Жил на свете человек».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14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  <w:t xml:space="preserve"> – рассказ-описание: «Портрет Ивана Грозного» (по репродукции картины И. Глазунова «Иван Грозный»).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14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  <w:sz w:val="24"/>
                <w:szCs w:val="24"/>
                <w:lang w:eastAsia="ru-RU"/>
              </w:rPr>
              <w:t xml:space="preserve"> –  составление вывода по изученному материалу.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дина: от Руси до России.  Пётр 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Великий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чтение и обсуждение текстов  «Пётр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Великий», «Создание русского флота», «Санкт-Петербург – новая столица России». Воображаемая экскурсия по Санкт-Петербургу.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Работа в парах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ответ на вопрос «Почему Петра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называют Великим?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дифферен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цированное задание: пересказ текста рубрики «Этот удивительный мир»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– рассматривание репродукции картины В. Серова «Пётр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описательный рассказ – сравнение героев картины.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 – обсуждение итогов урока: «Жизнь Петра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была посвящена служению общему делу процветания своей родины»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дина: от Руси до России.  Екатерина 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Великая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учебный диалог по тексту «Екатерина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Великая»; составление рассказа-описания «Какой была Екатерина Великая?»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«Картинная галерея»: рассказ-описание «Портрет Екатерины Великой» (на основе сравнения двух репродукций картин А. Антропова и В. </w:t>
            </w:r>
            <w:proofErr w:type="spellStart"/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Боровиковского</w:t>
            </w:r>
            <w:proofErr w:type="spellEnd"/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рассказ-рассуждение «Какой портрет можно назвать парадным и почему?»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дина: от Руси до России.  Последний российский император Николай 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анализ тек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ста «Последний российский император 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r w:rsidRPr="0020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рассматривание фото «Николай Романов с семьёй»; составление рассказа-описания «Портрет Романовых».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подготовка к учебному  диалогу  «Какой была Россия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 Николае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 (на основе репродукции картины В. Маковского «Крестьянские дети»).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>дина: от Руси до России.  Советская Россия. СССР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–  учебный диалог на основе анализа текста «Российская Федерация» и имеющихся представлений.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рубриками «Вспомни» и «Выскажем предположения»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группах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–  работа со справочной литературой – поиск ответа на вопрос «Какие республики входили в состав СССР?»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«Лентой времени»:  «Как называлась наша страна в разные исторические времена.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Из истории имён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учебный диалог «Как рождалось имя»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работа с рубрикой «Картинная галерея» и текстами былин. По отрывкам из былин предположить происхождение  имён былинных героев.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мини - дискуссия: «Имена и сословия»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диффе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ренцированные задания: пересказ текста рубрики «Жил на свете человек».</w:t>
            </w:r>
          </w:p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ответы на вопросы учебника. Узнать, что означают имена членов семьи.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Какими людьми были сла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softHyphen/>
              <w:t>вяне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рубрикой «Выскажем  предпо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ложения»: «Можно ли по легендам и летописям представить облик славянина (с использованием иллюстраций)?»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текстов учебника «Как выглядели», «Как работали», «Как защищали Родину».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диалог (на основе анализа текстов учебника): «Какими были наши предки – славяне?»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исследова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тельская работа 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ну. Какими людьми были сла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softHyphen/>
              <w:t>вяне.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рубрикой «Выскажем предположения»: «Какое высказывание верно?»</w:t>
            </w:r>
          </w:p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текстов учебника «Как помогали друг другу», «Как принимали гостей», «Как отдыхали».</w:t>
            </w:r>
          </w:p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Работа в парах 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рубрикой «Картинная  галерея». Рассказ-описание с использованием опорных слов.</w:t>
            </w:r>
          </w:p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дифференцированные задания: подбор пословиц и поговорок о дружбе, взаимопомощи и доброте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Как люди жили в старину. </w:t>
            </w:r>
            <w:r w:rsidRPr="00205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Скажи, какой у тебя дом…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Фронтальная –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чтение и анализ текста «Скажи, какой у тебя дом?»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по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следовательной серии рисунков, составление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рассказа-рассуждения на тему «Как менялись на Руси постройки».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 –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дифферен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цированное задание: анализ отрывка из произведения В. Короленко; объяснение выражений  «топить по- чёрному», «рубить избу».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пересказ текста рубрики «Этот удиви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Как люди жили в старину. Скажи, какой у тебя дом…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рассказ учителя о появлении первых каменных построек (с использованием рисунков, фото, слайдов).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Работа в парах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работа с рубрикой «Картинная галерея»; воображаемая ситуация по картине А. Васнецова «В горнице древнерусского дома московских времён».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дифферен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цированное задание: волшебные существа в доме, лесу, водоёме.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Как люди жили в старину. По одёжке встречают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просмотр презентации; чтение и анализ текста «По одёжке встречают…»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рубрикой «Этот удивительный мир».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учебный диалог (на основе рассматривания иллюстраций): сравнение одежды, ответ на вопрос «Почему рубаху называют нательной одеждой?»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иллюстрацией: сравнение рисунков двух рубах.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По одёжке встречают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Индивидуальная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рубрикой «Картинная галерея»: анализ одежды изображённых персонажей, классификация по признакам «зажиточный», «богатый», «бедный».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Работа в парах – 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иллюстраций  и классификация головных уборов; выдвижение предположения – поиск ответа на вопрос «Какие головные уборы носили богатые люди, а какие - простолюдины?»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рисунком «Обувь разных исторических эпох».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По одёжке встречают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учителя: «Одежда по приказу».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и  анализ текста «Почему люди украшали одежду»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со словариком: найти значение выделенных в тексте слов. Дифференцированное зада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пересказ текста рубрики «Этот удивительный мир» и «Почему люди украшали одежду».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Как люди жили в старину. Русская трапеза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учебный диалог: объяснение значения пословиц «Не та хозяйка, что красиво говорит, а та, что хорошо варит», «Не красна изба углами, а красна пирогами».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 чтение и обсуждение текстов «Хлеб да вода – крестьянская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еда» и «Богатый дом – обильная еда».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рубрикой «Картинная галерея»: рассказ-описание «Крестьянское семейство за обедом» и «Снедь московская: хлебы»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 xml:space="preserve">Индивидуальная 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 объяснение значения незнакомых слов; дифференцированное задание: пересказ текста рубрики «Этот удивительный мир»; работа с рубрикой «Вспомни».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Верования языческой Руси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– рассказ учителя «Боги древних славян» (с показом   презентации)</w:t>
            </w:r>
          </w:p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и анализ  текста «Боги древних славян»</w:t>
            </w:r>
          </w:p>
          <w:p w:rsidR="00205342" w:rsidRPr="00205342" w:rsidRDefault="00205342" w:rsidP="00205342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рубрикой «Картинная галерея». Творческая работа «Портрет Водяного»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арину. Верования языческой Руси.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 и обсуждение текстов «Масленица – народный праздник» и «Иван Купала». Рассматривание репродукций картин В. Сурикова «Взятие снежного городка» и Г. </w:t>
            </w:r>
            <w:proofErr w:type="spellStart"/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Семирадского</w:t>
            </w:r>
            <w:proofErr w:type="spellEnd"/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«Ночь накануне Ивана Купала»: рассказ-описание.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– обсуждение вывода: «До принятия христианства наши предки верили во многих богов». 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объяснить пословицу: «Не жизнь, а Масленица»; узнать, как называют каждый день Масленой недели.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78" w:type="pct"/>
            <w:vAlign w:val="center"/>
          </w:tcPr>
          <w:p w:rsidR="00205342" w:rsidRPr="00205342" w:rsidRDefault="00205342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hAnsi="Times New Roman" w:cs="Times New Roman"/>
                <w:sz w:val="24"/>
                <w:szCs w:val="24"/>
              </w:rPr>
              <w:t>Как люди жили в старину. Принятие христианства на Руси</w:t>
            </w:r>
            <w:r w:rsidR="002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рассказ учителя о принятии христианства на Руси. Работа с рубрикой «Картинная галерея»: рассказ-описание «Крещение Руси» (по картине В. Васнецова).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учебный диалог: поиск ответа на вопрос:  «Какому событию посвящён праздник Рожде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ства Христова?» Чтение и анализ текста «Пасха – Светлое Христово Воскресение».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 воображаемая ситуация: разыгрывание картинок христианского народного праздника «Рождество Христово».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мини-дискуссия: рассказ-рассуждение о своей национальности и вере.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трудились в старину. Что со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здавалось трудом крестьянина?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работа с рубрикой «Вспомни»: обобщение  известной информации. Чтение и анализ текста «Труд в крестьянском хозяйстве»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иллюстрациями: рассказ-описание «Какую работу мог выполнять крестьянин с помощью этих сельскохо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зяйственных орудий?»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мини-дискуссия: обсуждение проблемы  «Существовало ли в крестьянском хозяйстве разделение труда на мужской и женский?» (с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рисунки).</w:t>
            </w:r>
          </w:p>
          <w:p w:rsidR="00205342" w:rsidRPr="00205342" w:rsidRDefault="00205342" w:rsidP="0020534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диффе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ренцированное задание: пе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ресказ текста рубрик «Жил на свете человек», «Этот удивительный мир».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трудились в старину. Что со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здавалось трудом крестьянина?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Фронтальная –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 учителя о крепостном праве.</w:t>
            </w:r>
          </w:p>
          <w:p w:rsidR="00205342" w:rsidRPr="00205342" w:rsidRDefault="00205342" w:rsidP="0020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Коллективная 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учебный диалог: обсуждение проблемы «При каких условиях человек лучше трудится: если он сам распоряжается результатами своего труда или если работает на своего господина и отдаёт ему всё, что сделал своими руками?»</w:t>
            </w:r>
          </w:p>
          <w:p w:rsidR="00205342" w:rsidRPr="00205342" w:rsidRDefault="00205342" w:rsidP="0020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работа с рубрикой «Картинная галерея»: обсуждение проблемы «Можно ли продавать людей?»; рассказ- повествова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ние «Торг». </w:t>
            </w:r>
          </w:p>
          <w:p w:rsidR="00205342" w:rsidRPr="00205342" w:rsidRDefault="00205342" w:rsidP="0020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обсуждение вывода: «Самостоятельный, свободный труд земледельца поможет развитию России».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трудились в старину. Что со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здавалось трудом ремеслен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ника?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– рассказ учителя «Как возникли ремёсла на Руси» (с опорой на текст  рубрики «Жил на свете человек…»).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чтение и обсуждение текста «Что такое ремесло».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 – дифферен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цированные задания: пересказ текстов рубрик «Этот удиви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тельный мир», «Жил на свете человек…», «Знакомься: наша Родина».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работа с иллюстративным материалом: рассказ-описание «Русская народная игрушка».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тру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дились в старину. Что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здавалось трудом ремесленника.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Коллективная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«чтение» схемы «Ремёсла в России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XVIII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веков». Чтение и обсуждение текста «Маленькие ремесленники».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в парах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дидактиче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игра «Узнай игрушку»: сравнение игрушек (натуральных объектов или рисунков); рассказ-описание.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рассказы учащихся о разных ремёслах (по выбору) с использованием справочной литературы и текстов учебника.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трудились в старину. Что со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здалось трудом рабочего?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мини-дискуссия: обсуждение проблемы «При каком труде (машинном или ручном) можно сделать больше вещей?»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чтение и обсуждение текста  «О первых мануфактурах, заводах и фабриках в России».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Групповая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воображаемая ситуация: рассказ-описание по картине В. Маковского «Свидание».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– работа с рубрикой «Выскажем предпо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ложение». Обсуждение вывода: «Завод и фабрика - промыш</w:t>
            </w:r>
            <w:r w:rsidRPr="002053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ленные предприятия, где в работе применяются машины». Чтение и обсуждение текста «Наличие полезных ископаемых – условие работы промышленных предприятий».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078" w:type="pct"/>
            <w:vAlign w:val="center"/>
          </w:tcPr>
          <w:p w:rsidR="00205342" w:rsidRPr="00310CE5" w:rsidRDefault="00310CE5" w:rsidP="00310CE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310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ота.</w:t>
            </w:r>
            <w:r w:rsidR="00205342" w:rsidRPr="00310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9" w:type="pct"/>
          </w:tcPr>
          <w:p w:rsidR="00205342" w:rsidRPr="00205342" w:rsidRDefault="00205342" w:rsidP="00310CE5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Индивидуальная</w:t>
            </w:r>
            <w:r w:rsidRPr="00205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310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заданий контрольной  работы.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342" w:rsidRPr="00205342" w:rsidTr="00256AF9">
        <w:tc>
          <w:tcPr>
            <w:tcW w:w="364" w:type="pct"/>
            <w:vAlign w:val="center"/>
          </w:tcPr>
          <w:p w:rsidR="00205342" w:rsidRPr="00205342" w:rsidRDefault="00205342" w:rsidP="00256AF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78" w:type="pct"/>
            <w:vAlign w:val="center"/>
          </w:tcPr>
          <w:p w:rsidR="00205342" w:rsidRPr="00205342" w:rsidRDefault="00712E09" w:rsidP="00256AF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тру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дились в старину. Открытия, которые совершил человек в 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205342" w:rsidRPr="002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  <w:r w:rsidR="00256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5342" w:rsidRPr="00205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9" w:type="pct"/>
          </w:tcPr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учебный диалог: обсуждение проблемы «Почему одними из первых изобретений человека были колесо, орудия труда, оружие, гончарный круг»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и обсуждение текстов учебника «О пароходе», «Об автомобиле», «О самолёте и аэростате».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воображаемая ситуация: рассказ- повествование по картине И. Репина «Бурлаки». 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Фронтальная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рассказ учителя о К. Циолковском.</w:t>
            </w:r>
          </w:p>
          <w:p w:rsidR="00205342" w:rsidRPr="00205342" w:rsidRDefault="00205342" w:rsidP="00205342">
            <w:pPr>
              <w:spacing w:after="0" w:line="254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Коллективная</w:t>
            </w:r>
            <w:r w:rsidRPr="00205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чтение и обсуждение текстов о первых космических полётах.</w:t>
            </w:r>
          </w:p>
        </w:tc>
        <w:tc>
          <w:tcPr>
            <w:tcW w:w="500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205342" w:rsidRPr="00205342" w:rsidRDefault="00205342" w:rsidP="0020534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342" w:rsidRPr="00205342" w:rsidRDefault="00205342" w:rsidP="00205342"/>
    <w:p w:rsidR="00205342" w:rsidRPr="00205342" w:rsidRDefault="00205342" w:rsidP="002053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05342" w:rsidRPr="00205342" w:rsidSect="00205342"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205342" w:rsidRPr="00205342" w:rsidRDefault="00205342" w:rsidP="00E4338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205342" w:rsidRPr="00205342" w:rsidRDefault="00205342" w:rsidP="00E433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342" w:rsidRPr="00205342" w:rsidRDefault="00205342" w:rsidP="00E4338B">
      <w:pPr>
        <w:keepNext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Интернет-ресурсы.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Единая коллекция Цифровых Образовательных Ресурсов. – Режим доступа : http://school-collection.edu.ru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КМ-Школа (образовательная среда для комплексной информатизации школы). – Режим доступа: http://www.km-school.ru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Презентация уроков «Начальная школа». – Режим доступа: http://nachalka/info/about/193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4. Я иду на урок начальной школы (материалы к уроку). – Режим доступа: http://nsc.1september.ru/urok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Презентации уроков «Начальная школа». – Режим доступа: http://nachalka.info/about/193</w:t>
      </w:r>
    </w:p>
    <w:p w:rsidR="00205342" w:rsidRPr="00205342" w:rsidRDefault="00205342" w:rsidP="00E4338B">
      <w:pPr>
        <w:keepNext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Наглядные пособия.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Таблицы.</w:t>
      </w:r>
      <w:r w:rsidRPr="002053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животный мир.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Географические карты. Физическая карта.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Глобус.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Иллюстрации с изображением растений, животных.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Информационно-коммуникативные средства.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Видеофильм «Береги природу» (DVD).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УМК «Уроки </w:t>
      </w:r>
      <w:proofErr w:type="spellStart"/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медиатеки</w:t>
      </w:r>
      <w:proofErr w:type="spellEnd"/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Кирилла и </w:t>
      </w:r>
      <w:proofErr w:type="spellStart"/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Диск «Окружающий мир»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Технические средства обучения.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Телевизор.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Магнитофон.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Мультимедийный проектор.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Экран проекционный.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Учебно-практическое оборудование.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Аудиторная доска с магнитной поверхностью.</w:t>
      </w:r>
    </w:p>
    <w:p w:rsidR="00205342" w:rsidRPr="00205342" w:rsidRDefault="00205342" w:rsidP="00E4338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Шкаф для хранения карт, таблиц.</w:t>
      </w:r>
    </w:p>
    <w:p w:rsidR="00205342" w:rsidRPr="00205342" w:rsidRDefault="00205342" w:rsidP="00E4338B">
      <w:pPr>
        <w:shd w:val="clear" w:color="auto" w:fill="FFFFFF"/>
        <w:spacing w:after="0"/>
        <w:ind w:right="-104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учебно-методических средств обучения:</w:t>
      </w:r>
    </w:p>
    <w:p w:rsidR="00205342" w:rsidRPr="00205342" w:rsidRDefault="00205342" w:rsidP="00E433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Учебники и тетради:</w:t>
      </w:r>
    </w:p>
    <w:p w:rsidR="00205342" w:rsidRPr="00205342" w:rsidRDefault="00205342" w:rsidP="00E4338B">
      <w:pPr>
        <w:numPr>
          <w:ilvl w:val="0"/>
          <w:numId w:val="1"/>
        </w:numPr>
        <w:tabs>
          <w:tab w:val="left" w:pos="284"/>
        </w:tabs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Виноградова, Н. Ф. Окружающий мир: 3 класс: Учебник для учащихся общеобразовательных учреждений: в 2 ч. Ч. 1, 2. – 3-е изд.,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</w:t>
      </w:r>
    </w:p>
    <w:p w:rsidR="00205342" w:rsidRPr="00205342" w:rsidRDefault="00205342" w:rsidP="00E4338B">
      <w:pPr>
        <w:numPr>
          <w:ilvl w:val="0"/>
          <w:numId w:val="1"/>
        </w:numPr>
        <w:tabs>
          <w:tab w:val="left" w:pos="284"/>
        </w:tabs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тетради № 1, 2 для учащихся 3 класса общеобразовательных учреждений. – 2-е изд.,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</w:t>
      </w:r>
    </w:p>
    <w:p w:rsidR="00205342" w:rsidRPr="00205342" w:rsidRDefault="00205342" w:rsidP="00E4338B">
      <w:pPr>
        <w:spacing w:after="0"/>
        <w:ind w:right="-104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Литература основная:</w:t>
      </w:r>
    </w:p>
    <w:p w:rsidR="00205342" w:rsidRPr="00205342" w:rsidRDefault="00205342" w:rsidP="00E4338B">
      <w:pPr>
        <w:numPr>
          <w:ilvl w:val="0"/>
          <w:numId w:val="2"/>
        </w:numPr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мир. 3 класс:  Поурочные планы по учебнику Н.Ф. Виноградовой/Авт. – сост. О.А. Исакова –   Волгоград: Учитель.</w:t>
      </w:r>
    </w:p>
    <w:p w:rsidR="00205342" w:rsidRPr="00205342" w:rsidRDefault="00205342" w:rsidP="00E4338B">
      <w:pPr>
        <w:numPr>
          <w:ilvl w:val="0"/>
          <w:numId w:val="2"/>
        </w:numPr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Окружающий мир: 3 класс: методика обучения/Н.Ф. Виноградова. – М.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</w:t>
      </w:r>
    </w:p>
    <w:p w:rsidR="00205342" w:rsidRPr="00205342" w:rsidRDefault="00205342" w:rsidP="00E4338B">
      <w:pPr>
        <w:numPr>
          <w:ilvl w:val="0"/>
          <w:numId w:val="2"/>
        </w:numPr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мир: программа: 1-4 классы / Н.Ф.</w:t>
      </w:r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Виноградова. – </w:t>
      </w:r>
      <w:proofErr w:type="spellStart"/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</w:t>
      </w: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5342" w:rsidRPr="00205342" w:rsidRDefault="00205342" w:rsidP="00E4338B">
      <w:pPr>
        <w:shd w:val="clear" w:color="auto" w:fill="FFFFFF"/>
        <w:spacing w:after="0"/>
        <w:ind w:left="547" w:right="-104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Литература дополнительная:</w:t>
      </w:r>
    </w:p>
    <w:p w:rsidR="00205342" w:rsidRPr="00205342" w:rsidRDefault="00205342" w:rsidP="00E433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 деятельность младших школьников: программа, занятия, работы учащихся./ Авт. – сост. Е.В. Кривобок, О.Ю.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Саранюк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Учитель.</w:t>
      </w:r>
    </w:p>
    <w:p w:rsidR="00205342" w:rsidRPr="00205342" w:rsidRDefault="00205342" w:rsidP="00E433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Олимпиадные задания. 2 - 4 класс: Окружающий мир /Авт. – сост. Г.В.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Раицкая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 3 – е изд. – Самара: Издательство «Учебная литература»: Издательский дом «Федоров».</w:t>
      </w:r>
    </w:p>
    <w:p w:rsidR="00205342" w:rsidRPr="00205342" w:rsidRDefault="00205342" w:rsidP="00E433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284" w:right="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Интегрированные уроки в 1-4 классах.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2/ сост. Н.Ю. </w:t>
      </w:r>
      <w:proofErr w:type="spellStart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Кадашникова</w:t>
      </w:r>
      <w:proofErr w:type="spellEnd"/>
      <w:r w:rsidRPr="002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Волгоград: Учитель</w:t>
      </w:r>
      <w:r w:rsidR="00AA0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5342" w:rsidRPr="00205342" w:rsidRDefault="00205342" w:rsidP="00E433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FC3" w:rsidRDefault="00C75FC3" w:rsidP="00E4338B">
      <w:pPr>
        <w:spacing w:after="0"/>
      </w:pPr>
    </w:p>
    <w:sectPr w:rsidR="00C75FC3" w:rsidSect="00205342"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1E" w:rsidRDefault="00A82A1E" w:rsidP="0052639B">
      <w:pPr>
        <w:spacing w:after="0" w:line="240" w:lineRule="auto"/>
      </w:pPr>
      <w:r>
        <w:separator/>
      </w:r>
    </w:p>
  </w:endnote>
  <w:endnote w:type="continuationSeparator" w:id="0">
    <w:p w:rsidR="00A82A1E" w:rsidRDefault="00A82A1E" w:rsidP="0052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42" w:rsidRDefault="0052639B">
    <w:pPr>
      <w:pStyle w:val="a3"/>
      <w:jc w:val="right"/>
    </w:pPr>
    <w:r>
      <w:fldChar w:fldCharType="begin"/>
    </w:r>
    <w:r w:rsidR="00205342">
      <w:instrText xml:space="preserve"> PAGE   \* MERGEFORMAT </w:instrText>
    </w:r>
    <w:r>
      <w:fldChar w:fldCharType="separate"/>
    </w:r>
    <w:r w:rsidR="003D403E">
      <w:rPr>
        <w:noProof/>
      </w:rPr>
      <w:t>1</w:t>
    </w:r>
    <w:r>
      <w:fldChar w:fldCharType="end"/>
    </w:r>
  </w:p>
  <w:p w:rsidR="00205342" w:rsidRDefault="002053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1E" w:rsidRDefault="00A82A1E" w:rsidP="0052639B">
      <w:pPr>
        <w:spacing w:after="0" w:line="240" w:lineRule="auto"/>
      </w:pPr>
      <w:r>
        <w:separator/>
      </w:r>
    </w:p>
  </w:footnote>
  <w:footnote w:type="continuationSeparator" w:id="0">
    <w:p w:rsidR="00A82A1E" w:rsidRDefault="00A82A1E" w:rsidP="00526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ACC"/>
    <w:multiLevelType w:val="hybridMultilevel"/>
    <w:tmpl w:val="A99674C2"/>
    <w:lvl w:ilvl="0" w:tplc="0FA44F8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13838"/>
    <w:multiLevelType w:val="hybridMultilevel"/>
    <w:tmpl w:val="D0EA5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649F2"/>
    <w:multiLevelType w:val="hybridMultilevel"/>
    <w:tmpl w:val="F5FA1FC2"/>
    <w:lvl w:ilvl="0" w:tplc="0FA44F8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3FEB"/>
    <w:multiLevelType w:val="hybridMultilevel"/>
    <w:tmpl w:val="B6A4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449C7"/>
    <w:multiLevelType w:val="hybridMultilevel"/>
    <w:tmpl w:val="414C6C00"/>
    <w:lvl w:ilvl="0" w:tplc="0FA44F8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247D9"/>
    <w:multiLevelType w:val="hybridMultilevel"/>
    <w:tmpl w:val="11BA4A2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6">
    <w:nsid w:val="40BC3A9C"/>
    <w:multiLevelType w:val="hybridMultilevel"/>
    <w:tmpl w:val="6EC29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12550"/>
    <w:multiLevelType w:val="hybridMultilevel"/>
    <w:tmpl w:val="56D6C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C33"/>
    <w:rsid w:val="00123C33"/>
    <w:rsid w:val="00205342"/>
    <w:rsid w:val="00256AF9"/>
    <w:rsid w:val="00310CE5"/>
    <w:rsid w:val="003D403E"/>
    <w:rsid w:val="0052639B"/>
    <w:rsid w:val="006B3DBC"/>
    <w:rsid w:val="00712E09"/>
    <w:rsid w:val="00A82A1E"/>
    <w:rsid w:val="00AA0347"/>
    <w:rsid w:val="00C75FC3"/>
    <w:rsid w:val="00E4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53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05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534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4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53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05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5811</Words>
  <Characters>33129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школа</cp:lastModifiedBy>
  <cp:revision>9</cp:revision>
  <dcterms:created xsi:type="dcterms:W3CDTF">2016-09-16T09:44:00Z</dcterms:created>
  <dcterms:modified xsi:type="dcterms:W3CDTF">2020-03-26T07:39:00Z</dcterms:modified>
</cp:coreProperties>
</file>